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659A6" w14:textId="6EA1D1A5" w:rsidR="00DC67DD" w:rsidRPr="00701E41" w:rsidRDefault="00DC67DD" w:rsidP="00242583">
      <w:pPr>
        <w:pStyle w:val="Normal0"/>
        <w:jc w:val="both"/>
        <w:rPr>
          <w:rFonts w:eastAsia="Arial"/>
          <w:szCs w:val="24"/>
        </w:rPr>
      </w:pPr>
      <w:r w:rsidRPr="008017B5">
        <w:rPr>
          <w:rFonts w:eastAsia="Arial"/>
          <w:szCs w:val="24"/>
        </w:rPr>
        <w:t xml:space="preserve">We represent </w:t>
      </w:r>
      <w:r w:rsidR="00D5088C" w:rsidRPr="008017B5">
        <w:rPr>
          <w:rFonts w:eastAsia="Times New Roman"/>
          <w:szCs w:val="24"/>
        </w:rPr>
        <w:t xml:space="preserve">Kahan Kerensky Capossela, LLP </w:t>
      </w:r>
      <w:r w:rsidRPr="008017B5">
        <w:rPr>
          <w:rFonts w:eastAsia="Arial"/>
          <w:szCs w:val="24"/>
        </w:rPr>
        <w:t>(“</w:t>
      </w:r>
      <w:sdt>
        <w:sdtPr>
          <w:rPr>
            <w:szCs w:val="24"/>
          </w:rPr>
          <w:alias w:val="Client"/>
          <w:tag w:val="Client"/>
          <w:id w:val="1570073362"/>
          <w:placeholder>
            <w:docPart w:val="0C2204F657CE4DDFB5318FB98E0C371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5088C" w:rsidRPr="008017B5">
            <w:rPr>
              <w:szCs w:val="24"/>
            </w:rPr>
            <w:t>K</w:t>
          </w:r>
          <w:r w:rsidR="004A72F5" w:rsidRPr="008017B5">
            <w:rPr>
              <w:szCs w:val="24"/>
            </w:rPr>
            <w:t>KC</w:t>
          </w:r>
        </w:sdtContent>
      </w:sdt>
      <w:r w:rsidRPr="008017B5">
        <w:rPr>
          <w:rFonts w:eastAsia="Arial"/>
          <w:szCs w:val="24"/>
        </w:rPr>
        <w:t>”)</w:t>
      </w:r>
      <w:r w:rsidR="00856F0D" w:rsidRPr="008017B5">
        <w:rPr>
          <w:rFonts w:eastAsia="Arial"/>
          <w:szCs w:val="24"/>
        </w:rPr>
        <w:t>,</w:t>
      </w:r>
      <w:r w:rsidRPr="008017B5">
        <w:rPr>
          <w:rFonts w:eastAsia="Arial"/>
          <w:szCs w:val="24"/>
        </w:rPr>
        <w:t xml:space="preserve"> located at </w:t>
      </w:r>
      <w:r w:rsidR="00D5088C" w:rsidRPr="008017B5">
        <w:rPr>
          <w:rFonts w:eastAsia="Arial"/>
          <w:szCs w:val="24"/>
        </w:rPr>
        <w:t>45 Hartford Turnpike Vernon, CT 06066</w:t>
      </w:r>
      <w:r w:rsidR="00BF3CFF" w:rsidRPr="008017B5">
        <w:rPr>
          <w:rFonts w:eastAsia="Arial"/>
          <w:szCs w:val="24"/>
        </w:rPr>
        <w:t>, a</w:t>
      </w:r>
      <w:r w:rsidRPr="008017B5">
        <w:rPr>
          <w:rFonts w:eastAsia="Arial"/>
          <w:szCs w:val="24"/>
        </w:rPr>
        <w:t xml:space="preserve">nd are writing to notify your office of an incident that may affect the security of some personal information relating to </w:t>
      </w:r>
      <w:sdt>
        <w:sdtPr>
          <w:rPr>
            <w:szCs w:val="24"/>
          </w:rPr>
          <w:alias w:val="Number of Affected Individuals"/>
          <w:tag w:val="Number of Affefcted Individuals"/>
          <w:id w:val="2114240597"/>
          <w:placeholder>
            <w:docPart w:val="E30EE9B910CF40E38F06B040180F80D4"/>
          </w:placeholder>
          <w:dataBinding w:prefixMappings="xmlns:ns0='http://schemas.microsoft.com/office/2006/coverPageProps' " w:xpath="/ns0:CoverPageProperties[1]/ns0:CompanyEmail[1]" w:storeItemID="{55AF091B-3C7A-41E3-B477-F2FDAA23CFDA}"/>
          <w:text/>
        </w:sdtPr>
        <w:sdtEndPr/>
        <w:sdtContent>
          <w:r w:rsidR="00701E41">
            <w:rPr>
              <w:szCs w:val="24"/>
            </w:rPr>
            <w:t>one</w:t>
          </w:r>
          <w:r w:rsidR="00971F20" w:rsidRPr="008017B5">
            <w:rPr>
              <w:szCs w:val="24"/>
            </w:rPr>
            <w:t xml:space="preserve"> (</w:t>
          </w:r>
          <w:r w:rsidR="00701E41">
            <w:rPr>
              <w:szCs w:val="24"/>
            </w:rPr>
            <w:t>1</w:t>
          </w:r>
          <w:r w:rsidR="00971F20" w:rsidRPr="008017B5">
            <w:rPr>
              <w:szCs w:val="24"/>
            </w:rPr>
            <w:t>)</w:t>
          </w:r>
        </w:sdtContent>
      </w:sdt>
      <w:r w:rsidRPr="008017B5">
        <w:rPr>
          <w:szCs w:val="24"/>
          <w:lang w:eastAsia="zh-CN"/>
        </w:rPr>
        <w:t xml:space="preserve"> </w:t>
      </w:r>
      <w:sdt>
        <w:sdtPr>
          <w:rPr>
            <w:szCs w:val="24"/>
          </w:rPr>
          <w:alias w:val="State"/>
          <w:tag w:val="State"/>
          <w:id w:val="-648520542"/>
          <w:placeholder>
            <w:docPart w:val="037B555B7EF84BFA9DC3AD1009AD13BA"/>
          </w:placeholder>
          <w:dataBinding w:prefixMappings="xmlns:ns0='http://schemas.microsoft.com/office/2006/coverPageProps' " w:xpath="/ns0:CoverPageProperties[1]/ns0:CompanyFax[1]" w:storeItemID="{55AF091B-3C7A-41E3-B477-F2FDAA23CFDA}"/>
          <w:text/>
        </w:sdtPr>
        <w:sdtEndPr/>
        <w:sdtContent>
          <w:r w:rsidR="00701E41">
            <w:rPr>
              <w:szCs w:val="24"/>
            </w:rPr>
            <w:t>Maine</w:t>
          </w:r>
        </w:sdtContent>
      </w:sdt>
      <w:r w:rsidRPr="008017B5">
        <w:rPr>
          <w:szCs w:val="24"/>
          <w:lang w:eastAsia="zh-CN"/>
        </w:rPr>
        <w:t xml:space="preserve"> </w:t>
      </w:r>
      <w:r w:rsidR="00701E41">
        <w:rPr>
          <w:rFonts w:eastAsia="Arial"/>
          <w:szCs w:val="24"/>
        </w:rPr>
        <w:t>resident</w:t>
      </w:r>
      <w:r w:rsidRPr="008017B5">
        <w:rPr>
          <w:rFonts w:eastAsia="Arial"/>
          <w:szCs w:val="24"/>
        </w:rPr>
        <w:t xml:space="preserve">. </w:t>
      </w:r>
      <w:r w:rsidR="00ED0F8D" w:rsidRPr="008017B5">
        <w:rPr>
          <w:rFonts w:eastAsia="Arial"/>
          <w:szCs w:val="24"/>
        </w:rPr>
        <w:t xml:space="preserve"> </w:t>
      </w:r>
      <w:r w:rsidRPr="008017B5">
        <w:rPr>
          <w:szCs w:val="24"/>
          <w:lang w:eastAsia="zh-CN"/>
        </w:rPr>
        <w:t xml:space="preserve">The investigation into this matter is ongoing, and this notice </w:t>
      </w:r>
      <w:r w:rsidR="00856F0D" w:rsidRPr="008017B5">
        <w:rPr>
          <w:szCs w:val="24"/>
          <w:lang w:eastAsia="zh-CN"/>
        </w:rPr>
        <w:t xml:space="preserve">may </w:t>
      </w:r>
      <w:r w:rsidRPr="008017B5">
        <w:rPr>
          <w:szCs w:val="24"/>
          <w:lang w:eastAsia="zh-CN"/>
        </w:rPr>
        <w:t xml:space="preserve">be supplemented with any new significant facts learned subsequent to its submission.  </w:t>
      </w:r>
      <w:r w:rsidRPr="008017B5">
        <w:rPr>
          <w:rFonts w:eastAsia="Arial"/>
          <w:szCs w:val="24"/>
        </w:rPr>
        <w:t xml:space="preserve">By providing this notice, </w:t>
      </w:r>
      <w:sdt>
        <w:sdtPr>
          <w:rPr>
            <w:szCs w:val="24"/>
          </w:rPr>
          <w:alias w:val="Client"/>
          <w:tag w:val="Client"/>
          <w:id w:val="-1742241738"/>
          <w:placeholder>
            <w:docPart w:val="9052C5FC3A8C404E86891C3E069553C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A72F5" w:rsidRPr="008017B5">
            <w:rPr>
              <w:szCs w:val="24"/>
            </w:rPr>
            <w:t>KKC</w:t>
          </w:r>
        </w:sdtContent>
      </w:sdt>
      <w:r w:rsidRPr="008017B5">
        <w:rPr>
          <w:rFonts w:eastAsia="Arial"/>
          <w:szCs w:val="24"/>
        </w:rPr>
        <w:t xml:space="preserve"> does not waive any rights or defenses regarding the applicability of </w:t>
      </w:r>
      <w:sdt>
        <w:sdtPr>
          <w:rPr>
            <w:szCs w:val="24"/>
          </w:rPr>
          <w:alias w:val="State"/>
          <w:tag w:val="State"/>
          <w:id w:val="-684357494"/>
          <w:placeholder>
            <w:docPart w:val="0A25707F2C10462186DCFC552103173A"/>
          </w:placeholder>
          <w:dataBinding w:prefixMappings="xmlns:ns0='http://schemas.microsoft.com/office/2006/coverPageProps' " w:xpath="/ns0:CoverPageProperties[1]/ns0:CompanyFax[1]" w:storeItemID="{55AF091B-3C7A-41E3-B477-F2FDAA23CFDA}"/>
          <w:text/>
        </w:sdtPr>
        <w:sdtEndPr/>
        <w:sdtContent>
          <w:r w:rsidR="00701E41">
            <w:rPr>
              <w:szCs w:val="24"/>
            </w:rPr>
            <w:t>Maine</w:t>
          </w:r>
        </w:sdtContent>
      </w:sdt>
      <w:r w:rsidRPr="008017B5">
        <w:rPr>
          <w:rFonts w:eastAsia="Arial"/>
          <w:szCs w:val="24"/>
        </w:rPr>
        <w:t xml:space="preserve"> law, the applicability of the </w:t>
      </w:r>
      <w:sdt>
        <w:sdtPr>
          <w:rPr>
            <w:szCs w:val="24"/>
          </w:rPr>
          <w:alias w:val="State"/>
          <w:tag w:val="State"/>
          <w:id w:val="-1830810489"/>
          <w:placeholder>
            <w:docPart w:val="DDE5DCCCCFAD48AB8C012DF7B7E25CC9"/>
          </w:placeholder>
          <w:dataBinding w:prefixMappings="xmlns:ns0='http://schemas.microsoft.com/office/2006/coverPageProps' " w:xpath="/ns0:CoverPageProperties[1]/ns0:CompanyFax[1]" w:storeItemID="{55AF091B-3C7A-41E3-B477-F2FDAA23CFDA}"/>
          <w:text/>
        </w:sdtPr>
        <w:sdtEndPr/>
        <w:sdtContent>
          <w:r w:rsidR="00701E41">
            <w:rPr>
              <w:szCs w:val="24"/>
            </w:rPr>
            <w:t>Maine</w:t>
          </w:r>
        </w:sdtContent>
      </w:sdt>
      <w:r w:rsidRPr="008017B5">
        <w:rPr>
          <w:rFonts w:eastAsia="Arial"/>
          <w:szCs w:val="24"/>
        </w:rPr>
        <w:t xml:space="preserve"> data event notification statute, or personal jurisdiction.</w:t>
      </w:r>
    </w:p>
    <w:p w14:paraId="529A07F3" w14:textId="686B25E7" w:rsidR="00DC67DD" w:rsidRPr="008017B5" w:rsidRDefault="00DC67DD" w:rsidP="00242583">
      <w:pPr>
        <w:spacing w:after="0" w:line="240" w:lineRule="auto"/>
        <w:jc w:val="center"/>
        <w:textAlignment w:val="baseline"/>
        <w:rPr>
          <w:rFonts w:ascii="Times New Roman" w:eastAsia="Arial" w:hAnsi="Times New Roman" w:cs="Times New Roman"/>
          <w:b/>
          <w:sz w:val="24"/>
          <w:szCs w:val="24"/>
        </w:rPr>
      </w:pPr>
      <w:r w:rsidRPr="008017B5">
        <w:rPr>
          <w:rFonts w:ascii="Times New Roman" w:eastAsia="Arial" w:hAnsi="Times New Roman" w:cs="Times New Roman"/>
          <w:b/>
          <w:sz w:val="24"/>
          <w:szCs w:val="24"/>
        </w:rPr>
        <w:t>Nature of the Data Event</w:t>
      </w:r>
    </w:p>
    <w:p w14:paraId="719A0DB2" w14:textId="77777777" w:rsidR="00242583" w:rsidRPr="008017B5" w:rsidRDefault="00242583" w:rsidP="00242583">
      <w:pPr>
        <w:spacing w:after="0" w:line="240" w:lineRule="auto"/>
        <w:jc w:val="center"/>
        <w:textAlignment w:val="baseline"/>
        <w:rPr>
          <w:rFonts w:ascii="Times New Roman" w:eastAsia="Arial" w:hAnsi="Times New Roman" w:cs="Times New Roman"/>
          <w:b/>
          <w:sz w:val="24"/>
          <w:szCs w:val="24"/>
        </w:rPr>
      </w:pPr>
    </w:p>
    <w:p w14:paraId="7A2FDC86" w14:textId="21714523" w:rsidR="00DC67DD" w:rsidRPr="008017B5" w:rsidRDefault="00DC67DD" w:rsidP="00242583">
      <w:pPr>
        <w:spacing w:after="0" w:line="240" w:lineRule="auto"/>
        <w:ind w:hanging="7"/>
        <w:jc w:val="both"/>
        <w:rPr>
          <w:rFonts w:ascii="Times New Roman" w:eastAsia="Times New Roman" w:hAnsi="Times New Roman" w:cs="Times New Roman"/>
          <w:sz w:val="24"/>
          <w:szCs w:val="24"/>
        </w:rPr>
      </w:pPr>
      <w:bookmarkStart w:id="0" w:name="_Hlk507078413"/>
      <w:r w:rsidRPr="008017B5">
        <w:rPr>
          <w:rFonts w:ascii="Times New Roman" w:eastAsia="Times New Roman" w:hAnsi="Times New Roman" w:cs="Times New Roman"/>
          <w:sz w:val="24"/>
          <w:szCs w:val="24"/>
        </w:rPr>
        <w:t xml:space="preserve">On or about </w:t>
      </w:r>
      <w:r w:rsidR="004A72F5" w:rsidRPr="008017B5">
        <w:rPr>
          <w:rFonts w:ascii="Times New Roman" w:eastAsia="Times New Roman" w:hAnsi="Times New Roman" w:cs="Times New Roman"/>
          <w:sz w:val="24"/>
          <w:szCs w:val="24"/>
        </w:rPr>
        <w:t xml:space="preserve">January 26, 2021, KKC became aware of unusual activity related to certain </w:t>
      </w:r>
      <w:r w:rsidR="003540EB" w:rsidRPr="008017B5">
        <w:rPr>
          <w:rFonts w:ascii="Times New Roman" w:eastAsia="Times New Roman" w:hAnsi="Times New Roman" w:cs="Times New Roman"/>
          <w:sz w:val="24"/>
          <w:szCs w:val="24"/>
        </w:rPr>
        <w:t>computer systems</w:t>
      </w:r>
      <w:r w:rsidR="004A72F5" w:rsidRPr="008017B5">
        <w:rPr>
          <w:rFonts w:ascii="Times New Roman" w:eastAsia="Times New Roman" w:hAnsi="Times New Roman" w:cs="Times New Roman"/>
          <w:sz w:val="24"/>
          <w:szCs w:val="24"/>
        </w:rPr>
        <w:t>. Upon discovery, KKC launched an investigation, with the assistance of third-party forensic specialists, to determine the nature and scope of the activity.  KKC</w:t>
      </w:r>
      <w:r w:rsidR="00856F0D" w:rsidRPr="008017B5">
        <w:rPr>
          <w:rFonts w:ascii="Times New Roman" w:eastAsia="Times New Roman" w:hAnsi="Times New Roman" w:cs="Times New Roman"/>
          <w:sz w:val="24"/>
          <w:szCs w:val="24"/>
        </w:rPr>
        <w:t>’</w:t>
      </w:r>
      <w:r w:rsidR="004A72F5" w:rsidRPr="008017B5">
        <w:rPr>
          <w:rFonts w:ascii="Times New Roman" w:eastAsia="Times New Roman" w:hAnsi="Times New Roman" w:cs="Times New Roman"/>
          <w:sz w:val="24"/>
          <w:szCs w:val="24"/>
        </w:rPr>
        <w:t xml:space="preserve">s investigation determined that there was unauthorized access to </w:t>
      </w:r>
      <w:r w:rsidR="003540EB" w:rsidRPr="008017B5">
        <w:rPr>
          <w:rFonts w:ascii="Times New Roman" w:eastAsia="Times New Roman" w:hAnsi="Times New Roman" w:cs="Times New Roman"/>
          <w:sz w:val="24"/>
          <w:szCs w:val="24"/>
        </w:rPr>
        <w:t>certain computer systems</w:t>
      </w:r>
      <w:r w:rsidR="004A72F5" w:rsidRPr="008017B5">
        <w:rPr>
          <w:rFonts w:ascii="Times New Roman" w:eastAsia="Times New Roman" w:hAnsi="Times New Roman" w:cs="Times New Roman"/>
          <w:sz w:val="24"/>
          <w:szCs w:val="24"/>
        </w:rPr>
        <w:t xml:space="preserve"> </w:t>
      </w:r>
      <w:r w:rsidR="00856F0D" w:rsidRPr="008017B5">
        <w:rPr>
          <w:rFonts w:ascii="Times New Roman" w:eastAsia="Times New Roman" w:hAnsi="Times New Roman" w:cs="Times New Roman"/>
          <w:sz w:val="24"/>
          <w:szCs w:val="24"/>
        </w:rPr>
        <w:t>between January 18, 2021 and January 26, 2021</w:t>
      </w:r>
      <w:r w:rsidR="00FF07D3" w:rsidRPr="008017B5">
        <w:rPr>
          <w:rFonts w:ascii="Times New Roman" w:eastAsia="Times New Roman" w:hAnsi="Times New Roman" w:cs="Times New Roman"/>
          <w:sz w:val="24"/>
          <w:szCs w:val="24"/>
        </w:rPr>
        <w:t xml:space="preserve"> and that certain data on its systems that may have been viewed</w:t>
      </w:r>
      <w:r w:rsidR="00065A28" w:rsidRPr="008017B5">
        <w:rPr>
          <w:rFonts w:ascii="Times New Roman" w:eastAsia="Times New Roman" w:hAnsi="Times New Roman" w:cs="Times New Roman"/>
          <w:sz w:val="24"/>
          <w:szCs w:val="24"/>
        </w:rPr>
        <w:t xml:space="preserve"> and/or taken</w:t>
      </w:r>
      <w:r w:rsidR="00FF07D3" w:rsidRPr="008017B5">
        <w:rPr>
          <w:rFonts w:ascii="Times New Roman" w:eastAsia="Times New Roman" w:hAnsi="Times New Roman" w:cs="Times New Roman"/>
          <w:sz w:val="24"/>
          <w:szCs w:val="24"/>
        </w:rPr>
        <w:t xml:space="preserve"> by an unauthorized actor</w:t>
      </w:r>
      <w:r w:rsidR="00856F0D" w:rsidRPr="008017B5">
        <w:rPr>
          <w:rFonts w:ascii="Times New Roman" w:eastAsia="Times New Roman" w:hAnsi="Times New Roman" w:cs="Times New Roman"/>
          <w:sz w:val="24"/>
          <w:szCs w:val="24"/>
        </w:rPr>
        <w:t xml:space="preserve">.  KKC conducted a thorough review of the </w:t>
      </w:r>
      <w:r w:rsidR="003540EB" w:rsidRPr="008017B5">
        <w:rPr>
          <w:rFonts w:ascii="Times New Roman" w:eastAsia="Times New Roman" w:hAnsi="Times New Roman" w:cs="Times New Roman"/>
          <w:sz w:val="24"/>
          <w:szCs w:val="24"/>
        </w:rPr>
        <w:t xml:space="preserve">affected </w:t>
      </w:r>
      <w:r w:rsidR="00FF07D3" w:rsidRPr="008017B5">
        <w:rPr>
          <w:rFonts w:ascii="Times New Roman" w:eastAsia="Times New Roman" w:hAnsi="Times New Roman" w:cs="Times New Roman"/>
          <w:sz w:val="24"/>
          <w:szCs w:val="24"/>
        </w:rPr>
        <w:t>data</w:t>
      </w:r>
      <w:r w:rsidR="00856F0D" w:rsidRPr="008017B5">
        <w:rPr>
          <w:rFonts w:ascii="Times New Roman" w:eastAsia="Times New Roman" w:hAnsi="Times New Roman" w:cs="Times New Roman"/>
          <w:sz w:val="24"/>
          <w:szCs w:val="24"/>
        </w:rPr>
        <w:t>.</w:t>
      </w:r>
      <w:r w:rsidR="004A72F5" w:rsidRPr="008017B5">
        <w:rPr>
          <w:rFonts w:ascii="Times New Roman" w:eastAsia="Times New Roman" w:hAnsi="Times New Roman" w:cs="Times New Roman"/>
          <w:sz w:val="24"/>
          <w:szCs w:val="24"/>
        </w:rPr>
        <w:t xml:space="preserve"> </w:t>
      </w:r>
      <w:r w:rsidR="006C2187" w:rsidRPr="008017B5">
        <w:rPr>
          <w:rFonts w:ascii="Times New Roman" w:eastAsia="Times New Roman" w:hAnsi="Times New Roman" w:cs="Times New Roman"/>
          <w:sz w:val="24"/>
          <w:szCs w:val="24"/>
        </w:rPr>
        <w:t>Although this review is ongoing, o</w:t>
      </w:r>
      <w:r w:rsidR="004A72F5" w:rsidRPr="008017B5">
        <w:rPr>
          <w:rFonts w:ascii="Times New Roman" w:eastAsia="Times New Roman" w:hAnsi="Times New Roman" w:cs="Times New Roman"/>
          <w:sz w:val="24"/>
          <w:szCs w:val="24"/>
        </w:rPr>
        <w:t xml:space="preserve">n </w:t>
      </w:r>
      <w:r w:rsidR="00856F0D" w:rsidRPr="008017B5">
        <w:rPr>
          <w:rFonts w:ascii="Times New Roman" w:eastAsia="Times New Roman" w:hAnsi="Times New Roman" w:cs="Times New Roman"/>
          <w:sz w:val="24"/>
          <w:szCs w:val="24"/>
        </w:rPr>
        <w:t xml:space="preserve">June </w:t>
      </w:r>
      <w:r w:rsidR="00E65B83" w:rsidRPr="008017B5">
        <w:rPr>
          <w:rFonts w:ascii="Times New Roman" w:eastAsia="Times New Roman" w:hAnsi="Times New Roman" w:cs="Times New Roman"/>
          <w:sz w:val="24"/>
          <w:szCs w:val="24"/>
        </w:rPr>
        <w:t>30</w:t>
      </w:r>
      <w:r w:rsidR="004A72F5" w:rsidRPr="008017B5">
        <w:rPr>
          <w:rFonts w:ascii="Times New Roman" w:eastAsia="Times New Roman" w:hAnsi="Times New Roman" w:cs="Times New Roman"/>
          <w:sz w:val="24"/>
          <w:szCs w:val="24"/>
        </w:rPr>
        <w:t xml:space="preserve">, 2021, </w:t>
      </w:r>
      <w:r w:rsidR="00856F0D" w:rsidRPr="008017B5">
        <w:rPr>
          <w:rFonts w:ascii="Times New Roman" w:eastAsia="Times New Roman" w:hAnsi="Times New Roman" w:cs="Times New Roman"/>
          <w:sz w:val="24"/>
          <w:szCs w:val="24"/>
        </w:rPr>
        <w:t xml:space="preserve">KKC </w:t>
      </w:r>
      <w:r w:rsidR="006C2187" w:rsidRPr="008017B5">
        <w:rPr>
          <w:rFonts w:ascii="Times New Roman" w:eastAsia="Times New Roman" w:hAnsi="Times New Roman" w:cs="Times New Roman"/>
          <w:sz w:val="24"/>
          <w:szCs w:val="24"/>
        </w:rPr>
        <w:t>identities of certain</w:t>
      </w:r>
      <w:r w:rsidR="004A72F5" w:rsidRPr="008017B5">
        <w:rPr>
          <w:rFonts w:ascii="Times New Roman" w:eastAsia="Times New Roman" w:hAnsi="Times New Roman" w:cs="Times New Roman"/>
          <w:sz w:val="24"/>
          <w:szCs w:val="24"/>
        </w:rPr>
        <w:t xml:space="preserve"> individuals whose </w:t>
      </w:r>
      <w:r w:rsidR="006C2187" w:rsidRPr="008017B5">
        <w:rPr>
          <w:rFonts w:ascii="Times New Roman" w:eastAsia="Times New Roman" w:hAnsi="Times New Roman" w:cs="Times New Roman"/>
          <w:sz w:val="24"/>
          <w:szCs w:val="24"/>
        </w:rPr>
        <w:t xml:space="preserve">personal </w:t>
      </w:r>
      <w:r w:rsidR="004A72F5" w:rsidRPr="008017B5">
        <w:rPr>
          <w:rFonts w:ascii="Times New Roman" w:eastAsia="Times New Roman" w:hAnsi="Times New Roman" w:cs="Times New Roman"/>
          <w:sz w:val="24"/>
          <w:szCs w:val="24"/>
        </w:rPr>
        <w:t xml:space="preserve">information </w:t>
      </w:r>
      <w:r w:rsidR="00FF07D3" w:rsidRPr="008017B5">
        <w:rPr>
          <w:rFonts w:ascii="Times New Roman" w:eastAsia="Times New Roman" w:hAnsi="Times New Roman" w:cs="Times New Roman"/>
          <w:sz w:val="24"/>
          <w:szCs w:val="24"/>
        </w:rPr>
        <w:t xml:space="preserve">may have been </w:t>
      </w:r>
      <w:r w:rsidR="006C2187" w:rsidRPr="008017B5">
        <w:rPr>
          <w:rFonts w:ascii="Times New Roman" w:eastAsia="Times New Roman" w:hAnsi="Times New Roman" w:cs="Times New Roman"/>
          <w:sz w:val="24"/>
          <w:szCs w:val="24"/>
        </w:rPr>
        <w:t>affected</w:t>
      </w:r>
      <w:r w:rsidR="004A72F5" w:rsidRPr="008017B5">
        <w:rPr>
          <w:rFonts w:ascii="Times New Roman" w:eastAsia="Times New Roman" w:hAnsi="Times New Roman" w:cs="Times New Roman"/>
          <w:sz w:val="24"/>
          <w:szCs w:val="24"/>
        </w:rPr>
        <w:t xml:space="preserve">. </w:t>
      </w:r>
    </w:p>
    <w:p w14:paraId="768E756D" w14:textId="77777777" w:rsidR="004A72F5" w:rsidRPr="008017B5" w:rsidRDefault="004A72F5" w:rsidP="00242583">
      <w:pPr>
        <w:spacing w:after="0" w:line="240" w:lineRule="auto"/>
        <w:ind w:hanging="7"/>
        <w:jc w:val="both"/>
        <w:rPr>
          <w:rFonts w:ascii="Times New Roman" w:hAnsi="Times New Roman" w:cs="Times New Roman"/>
          <w:sz w:val="24"/>
          <w:szCs w:val="24"/>
          <w:lang w:val="en-GB"/>
        </w:rPr>
      </w:pPr>
    </w:p>
    <w:p w14:paraId="78DB735D" w14:textId="22BB6766" w:rsidR="00242583" w:rsidRPr="008017B5" w:rsidRDefault="00DC67DD" w:rsidP="00242583">
      <w:pPr>
        <w:spacing w:after="0" w:line="240" w:lineRule="auto"/>
        <w:jc w:val="both"/>
        <w:rPr>
          <w:rFonts w:ascii="Times New Roman" w:hAnsi="Times New Roman" w:cs="Times New Roman"/>
          <w:sz w:val="24"/>
          <w:szCs w:val="24"/>
          <w:highlight w:val="yellow"/>
          <w:lang w:val="en-GB"/>
        </w:rPr>
      </w:pPr>
      <w:r w:rsidRPr="008017B5">
        <w:rPr>
          <w:rFonts w:ascii="Times New Roman" w:hAnsi="Times New Roman" w:cs="Times New Roman"/>
          <w:sz w:val="24"/>
          <w:szCs w:val="24"/>
          <w:lang w:val="en-GB"/>
        </w:rPr>
        <w:t>The information that could have been subject to unauth</w:t>
      </w:r>
      <w:r w:rsidRPr="008017B5">
        <w:rPr>
          <w:rFonts w:ascii="Times New Roman" w:eastAsia="Times New Roman" w:hAnsi="Times New Roman" w:cs="Times New Roman"/>
          <w:sz w:val="24"/>
          <w:szCs w:val="24"/>
        </w:rPr>
        <w:t xml:space="preserve">orized access includes name, address, </w:t>
      </w:r>
      <w:bookmarkEnd w:id="0"/>
      <w:r w:rsidR="00971F20" w:rsidRPr="008017B5">
        <w:rPr>
          <w:rFonts w:ascii="Times New Roman" w:eastAsia="Times New Roman" w:hAnsi="Times New Roman" w:cs="Times New Roman"/>
          <w:sz w:val="24"/>
          <w:szCs w:val="24"/>
        </w:rPr>
        <w:t>Social Security number, financial account information, and date of birth.</w:t>
      </w:r>
    </w:p>
    <w:p w14:paraId="2B5DD504" w14:textId="77777777" w:rsidR="007F2B46" w:rsidRPr="008017B5" w:rsidRDefault="007F2B46" w:rsidP="00242583">
      <w:pPr>
        <w:spacing w:after="0" w:line="240" w:lineRule="auto"/>
        <w:jc w:val="center"/>
        <w:textAlignment w:val="baseline"/>
        <w:rPr>
          <w:rFonts w:ascii="Times New Roman" w:eastAsia="Times New Roman" w:hAnsi="Times New Roman" w:cs="Times New Roman"/>
          <w:b/>
          <w:sz w:val="24"/>
          <w:szCs w:val="24"/>
        </w:rPr>
      </w:pPr>
    </w:p>
    <w:p w14:paraId="49E55BEF" w14:textId="4FFB5795" w:rsidR="00DC67DD" w:rsidRPr="008017B5" w:rsidRDefault="00DC67DD" w:rsidP="00242583">
      <w:pPr>
        <w:spacing w:after="0" w:line="240" w:lineRule="auto"/>
        <w:jc w:val="center"/>
        <w:textAlignment w:val="baseline"/>
        <w:rPr>
          <w:rFonts w:ascii="Times New Roman" w:eastAsia="Times New Roman" w:hAnsi="Times New Roman" w:cs="Times New Roman"/>
          <w:b/>
          <w:sz w:val="24"/>
          <w:szCs w:val="24"/>
        </w:rPr>
      </w:pPr>
      <w:r w:rsidRPr="008017B5">
        <w:rPr>
          <w:rFonts w:ascii="Times New Roman" w:eastAsia="Times New Roman" w:hAnsi="Times New Roman" w:cs="Times New Roman"/>
          <w:b/>
          <w:sz w:val="24"/>
          <w:szCs w:val="24"/>
        </w:rPr>
        <w:t xml:space="preserve">Notice to </w:t>
      </w:r>
      <w:sdt>
        <w:sdtPr>
          <w:rPr>
            <w:rFonts w:ascii="Times New Roman" w:hAnsi="Times New Roman" w:cs="Times New Roman"/>
            <w:b/>
            <w:sz w:val="24"/>
            <w:szCs w:val="24"/>
          </w:rPr>
          <w:alias w:val="State"/>
          <w:tag w:val="State"/>
          <w:id w:val="-419559289"/>
          <w:placeholder>
            <w:docPart w:val="2682885EF2DC4F2ABB77E67D45291DF8"/>
          </w:placeholder>
          <w:dataBinding w:prefixMappings="xmlns:ns0='http://schemas.microsoft.com/office/2006/coverPageProps' " w:xpath="/ns0:CoverPageProperties[1]/ns0:CompanyFax[1]" w:storeItemID="{55AF091B-3C7A-41E3-B477-F2FDAA23CFDA}"/>
          <w:text/>
        </w:sdtPr>
        <w:sdtEndPr/>
        <w:sdtContent>
          <w:r w:rsidR="00701E41">
            <w:rPr>
              <w:rFonts w:ascii="Times New Roman" w:hAnsi="Times New Roman" w:cs="Times New Roman"/>
              <w:b/>
              <w:sz w:val="24"/>
              <w:szCs w:val="24"/>
            </w:rPr>
            <w:t>Maine</w:t>
          </w:r>
        </w:sdtContent>
      </w:sdt>
      <w:r w:rsidRPr="008017B5">
        <w:rPr>
          <w:rFonts w:ascii="Times New Roman" w:eastAsia="Times New Roman" w:hAnsi="Times New Roman" w:cs="Times New Roman"/>
          <w:b/>
          <w:sz w:val="24"/>
          <w:szCs w:val="24"/>
        </w:rPr>
        <w:t xml:space="preserve"> </w:t>
      </w:r>
      <w:r w:rsidR="00701E41">
        <w:rPr>
          <w:rFonts w:ascii="Times New Roman" w:eastAsia="Times New Roman" w:hAnsi="Times New Roman" w:cs="Times New Roman"/>
          <w:b/>
          <w:sz w:val="24"/>
          <w:szCs w:val="24"/>
        </w:rPr>
        <w:t>Resident</w:t>
      </w:r>
    </w:p>
    <w:p w14:paraId="3FE61A7D" w14:textId="77777777" w:rsidR="00242583" w:rsidRPr="008017B5" w:rsidRDefault="00242583" w:rsidP="00242583">
      <w:pPr>
        <w:spacing w:after="0" w:line="240" w:lineRule="auto"/>
        <w:jc w:val="center"/>
        <w:textAlignment w:val="baseline"/>
        <w:rPr>
          <w:rFonts w:ascii="Times New Roman" w:eastAsia="Times New Roman" w:hAnsi="Times New Roman" w:cs="Times New Roman"/>
          <w:b/>
          <w:sz w:val="24"/>
          <w:szCs w:val="24"/>
        </w:rPr>
      </w:pPr>
    </w:p>
    <w:p w14:paraId="7F04AB59" w14:textId="05A0DDB6" w:rsidR="00DC67DD" w:rsidRPr="008017B5" w:rsidRDefault="00DC67DD" w:rsidP="00242583">
      <w:pPr>
        <w:spacing w:after="0" w:line="240" w:lineRule="auto"/>
        <w:jc w:val="both"/>
        <w:textAlignment w:val="baseline"/>
        <w:rPr>
          <w:rFonts w:ascii="Times New Roman" w:eastAsia="Arial" w:hAnsi="Times New Roman" w:cs="Times New Roman"/>
          <w:sz w:val="24"/>
          <w:szCs w:val="24"/>
        </w:rPr>
      </w:pPr>
      <w:r w:rsidRPr="008017B5">
        <w:rPr>
          <w:rFonts w:ascii="Times New Roman" w:eastAsia="Arial" w:hAnsi="Times New Roman" w:cs="Times New Roman"/>
          <w:sz w:val="24"/>
          <w:szCs w:val="24"/>
        </w:rPr>
        <w:t xml:space="preserve">On or about </w:t>
      </w:r>
      <w:r w:rsidR="000A057B" w:rsidRPr="008017B5">
        <w:rPr>
          <w:rFonts w:ascii="Times New Roman" w:eastAsia="Arial" w:hAnsi="Times New Roman" w:cs="Times New Roman"/>
          <w:sz w:val="24"/>
          <w:szCs w:val="24"/>
        </w:rPr>
        <w:t>August 9, 2021,</w:t>
      </w:r>
      <w:r w:rsidRPr="008017B5">
        <w:rPr>
          <w:rFonts w:ascii="Times New Roman" w:eastAsia="Arial" w:hAnsi="Times New Roman" w:cs="Times New Roman"/>
          <w:sz w:val="24"/>
          <w:szCs w:val="24"/>
        </w:rPr>
        <w:t xml:space="preserve"> </w:t>
      </w:r>
      <w:sdt>
        <w:sdtPr>
          <w:rPr>
            <w:rFonts w:ascii="Times New Roman" w:hAnsi="Times New Roman" w:cs="Times New Roman"/>
            <w:sz w:val="24"/>
            <w:szCs w:val="24"/>
          </w:rPr>
          <w:alias w:val="Client"/>
          <w:tag w:val="Client"/>
          <w:id w:val="578421313"/>
          <w:placeholder>
            <w:docPart w:val="BC390E67288C4C97BDFCFE26221B7EC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A72F5" w:rsidRPr="008017B5">
            <w:rPr>
              <w:rFonts w:ascii="Times New Roman" w:hAnsi="Times New Roman" w:cs="Times New Roman"/>
              <w:sz w:val="24"/>
              <w:szCs w:val="24"/>
            </w:rPr>
            <w:t>KKC</w:t>
          </w:r>
        </w:sdtContent>
      </w:sdt>
      <w:r w:rsidRPr="008017B5">
        <w:rPr>
          <w:rFonts w:ascii="Times New Roman" w:eastAsia="Arial" w:hAnsi="Times New Roman" w:cs="Times New Roman"/>
          <w:sz w:val="24"/>
          <w:szCs w:val="24"/>
        </w:rPr>
        <w:t xml:space="preserve"> provided written notice of this incident to </w:t>
      </w:r>
      <w:r w:rsidR="00B66F4F" w:rsidRPr="008017B5">
        <w:rPr>
          <w:rFonts w:ascii="Times New Roman" w:eastAsia="Arial" w:hAnsi="Times New Roman" w:cs="Times New Roman"/>
          <w:sz w:val="24"/>
          <w:szCs w:val="24"/>
        </w:rPr>
        <w:t xml:space="preserve">potentially </w:t>
      </w:r>
      <w:r w:rsidRPr="008017B5">
        <w:rPr>
          <w:rFonts w:ascii="Times New Roman" w:eastAsia="Arial" w:hAnsi="Times New Roman" w:cs="Times New Roman"/>
          <w:sz w:val="24"/>
          <w:szCs w:val="24"/>
        </w:rPr>
        <w:t xml:space="preserve">affected individuals, which includes </w:t>
      </w:r>
      <w:sdt>
        <w:sdtPr>
          <w:rPr>
            <w:rFonts w:ascii="Times New Roman" w:hAnsi="Times New Roman" w:cs="Times New Roman"/>
            <w:sz w:val="24"/>
            <w:szCs w:val="24"/>
          </w:rPr>
          <w:alias w:val="Number of Affected Individuals"/>
          <w:tag w:val="Number of Affefcted Individuals"/>
          <w:id w:val="1672758736"/>
          <w:placeholder>
            <w:docPart w:val="170D63BB6F0D45FCBB51DE2CCD4D55AC"/>
          </w:placeholder>
          <w:dataBinding w:prefixMappings="xmlns:ns0='http://schemas.microsoft.com/office/2006/coverPageProps' " w:xpath="/ns0:CoverPageProperties[1]/ns0:CompanyEmail[1]" w:storeItemID="{55AF091B-3C7A-41E3-B477-F2FDAA23CFDA}"/>
          <w:text/>
        </w:sdtPr>
        <w:sdtEndPr/>
        <w:sdtContent>
          <w:r w:rsidR="00701E41">
            <w:rPr>
              <w:rFonts w:ascii="Times New Roman" w:hAnsi="Times New Roman" w:cs="Times New Roman"/>
              <w:sz w:val="24"/>
              <w:szCs w:val="24"/>
            </w:rPr>
            <w:t>one (1)</w:t>
          </w:r>
        </w:sdtContent>
      </w:sdt>
      <w:r w:rsidRPr="008017B5">
        <w:rPr>
          <w:rFonts w:ascii="Times New Roman" w:hAnsi="Times New Roman" w:cs="Times New Roman"/>
          <w:sz w:val="24"/>
          <w:szCs w:val="24"/>
          <w:lang w:eastAsia="zh-CN"/>
        </w:rPr>
        <w:t xml:space="preserve"> </w:t>
      </w:r>
      <w:sdt>
        <w:sdtPr>
          <w:rPr>
            <w:rFonts w:ascii="Times New Roman" w:hAnsi="Times New Roman" w:cs="Times New Roman"/>
            <w:sz w:val="24"/>
            <w:szCs w:val="24"/>
          </w:rPr>
          <w:alias w:val="State"/>
          <w:tag w:val="State"/>
          <w:id w:val="-2143023012"/>
          <w:placeholder>
            <w:docPart w:val="EA80EB0CD97E4623AE24C84D5583A420"/>
          </w:placeholder>
          <w:dataBinding w:prefixMappings="xmlns:ns0='http://schemas.microsoft.com/office/2006/coverPageProps' " w:xpath="/ns0:CoverPageProperties[1]/ns0:CompanyFax[1]" w:storeItemID="{55AF091B-3C7A-41E3-B477-F2FDAA23CFDA}"/>
          <w:text/>
        </w:sdtPr>
        <w:sdtEndPr/>
        <w:sdtContent>
          <w:r w:rsidR="00701E41">
            <w:rPr>
              <w:rFonts w:ascii="Times New Roman" w:hAnsi="Times New Roman" w:cs="Times New Roman"/>
              <w:sz w:val="24"/>
              <w:szCs w:val="24"/>
            </w:rPr>
            <w:t>Maine</w:t>
          </w:r>
        </w:sdtContent>
      </w:sdt>
      <w:r w:rsidRPr="008017B5">
        <w:rPr>
          <w:rFonts w:ascii="Times New Roman" w:hAnsi="Times New Roman" w:cs="Times New Roman"/>
          <w:sz w:val="24"/>
          <w:szCs w:val="24"/>
          <w:lang w:eastAsia="zh-CN"/>
        </w:rPr>
        <w:t xml:space="preserve"> </w:t>
      </w:r>
      <w:r w:rsidR="00701E41">
        <w:rPr>
          <w:rFonts w:ascii="Times New Roman" w:eastAsia="Arial" w:hAnsi="Times New Roman" w:cs="Times New Roman"/>
          <w:sz w:val="24"/>
          <w:szCs w:val="24"/>
        </w:rPr>
        <w:t>resident</w:t>
      </w:r>
      <w:r w:rsidRPr="008017B5">
        <w:rPr>
          <w:rFonts w:ascii="Times New Roman" w:eastAsia="Arial" w:hAnsi="Times New Roman" w:cs="Times New Roman"/>
          <w:sz w:val="24"/>
          <w:szCs w:val="24"/>
        </w:rPr>
        <w:t xml:space="preserve">. </w:t>
      </w:r>
      <w:r w:rsidR="00ED0F8D" w:rsidRPr="008017B5">
        <w:rPr>
          <w:rFonts w:ascii="Times New Roman" w:eastAsia="Arial" w:hAnsi="Times New Roman" w:cs="Times New Roman"/>
          <w:sz w:val="24"/>
          <w:szCs w:val="24"/>
        </w:rPr>
        <w:t xml:space="preserve"> </w:t>
      </w:r>
      <w:r w:rsidRPr="008017B5">
        <w:rPr>
          <w:rFonts w:ascii="Times New Roman" w:eastAsia="Arial" w:hAnsi="Times New Roman" w:cs="Times New Roman"/>
          <w:sz w:val="24"/>
          <w:szCs w:val="24"/>
        </w:rPr>
        <w:t xml:space="preserve">Written notice is being provided in substantially the same form as the letter attached here as </w:t>
      </w:r>
      <w:r w:rsidRPr="008017B5">
        <w:rPr>
          <w:rFonts w:ascii="Times New Roman" w:eastAsia="Arial" w:hAnsi="Times New Roman" w:cs="Times New Roman"/>
          <w:b/>
          <w:i/>
          <w:sz w:val="24"/>
          <w:szCs w:val="24"/>
        </w:rPr>
        <w:t>Exhibit A</w:t>
      </w:r>
      <w:r w:rsidRPr="008017B5">
        <w:rPr>
          <w:rFonts w:ascii="Times New Roman" w:eastAsia="Arial" w:hAnsi="Times New Roman" w:cs="Times New Roman"/>
          <w:sz w:val="24"/>
          <w:szCs w:val="24"/>
        </w:rPr>
        <w:t>.</w:t>
      </w:r>
    </w:p>
    <w:p w14:paraId="712E7921" w14:textId="77777777" w:rsidR="00DC67DD" w:rsidRPr="008017B5" w:rsidRDefault="00DC67DD" w:rsidP="00242583">
      <w:pPr>
        <w:spacing w:after="0" w:line="240" w:lineRule="auto"/>
        <w:jc w:val="both"/>
        <w:textAlignment w:val="baseline"/>
        <w:rPr>
          <w:rFonts w:ascii="Times New Roman" w:eastAsia="Arial" w:hAnsi="Times New Roman" w:cs="Times New Roman"/>
          <w:sz w:val="24"/>
          <w:szCs w:val="24"/>
        </w:rPr>
      </w:pPr>
    </w:p>
    <w:p w14:paraId="1EE9D450" w14:textId="77777777" w:rsidR="00DC67DD" w:rsidRPr="008017B5" w:rsidRDefault="00DC67DD" w:rsidP="00242583">
      <w:pPr>
        <w:spacing w:after="0" w:line="240" w:lineRule="auto"/>
        <w:jc w:val="center"/>
        <w:textAlignment w:val="baseline"/>
        <w:rPr>
          <w:rFonts w:ascii="Times New Roman" w:eastAsia="Times New Roman" w:hAnsi="Times New Roman" w:cs="Times New Roman"/>
          <w:b/>
          <w:sz w:val="24"/>
          <w:szCs w:val="24"/>
        </w:rPr>
      </w:pPr>
      <w:r w:rsidRPr="008017B5">
        <w:rPr>
          <w:rFonts w:ascii="Times New Roman" w:eastAsia="Times New Roman" w:hAnsi="Times New Roman" w:cs="Times New Roman"/>
          <w:b/>
          <w:sz w:val="24"/>
          <w:szCs w:val="24"/>
        </w:rPr>
        <w:t>Other Steps Taken and To Be Taken</w:t>
      </w:r>
    </w:p>
    <w:p w14:paraId="0B82B524" w14:textId="77777777" w:rsidR="00DC67DD" w:rsidRPr="008017B5" w:rsidRDefault="00DC67DD" w:rsidP="00242583">
      <w:pPr>
        <w:spacing w:after="0" w:line="240" w:lineRule="auto"/>
        <w:jc w:val="center"/>
        <w:textAlignment w:val="baseline"/>
        <w:rPr>
          <w:rFonts w:ascii="Times New Roman" w:eastAsia="Times New Roman" w:hAnsi="Times New Roman" w:cs="Times New Roman"/>
          <w:b/>
          <w:sz w:val="24"/>
          <w:szCs w:val="24"/>
        </w:rPr>
      </w:pPr>
    </w:p>
    <w:p w14:paraId="306BE2C5" w14:textId="517795CF" w:rsidR="00DC67DD" w:rsidRPr="008017B5" w:rsidRDefault="00DC67DD" w:rsidP="00242583">
      <w:pPr>
        <w:pStyle w:val="Normal0"/>
        <w:jc w:val="both"/>
        <w:rPr>
          <w:rFonts w:eastAsia="Arial"/>
          <w:szCs w:val="24"/>
        </w:rPr>
      </w:pPr>
      <w:bookmarkStart w:id="1" w:name="_Hlk507078434"/>
      <w:r w:rsidRPr="008017B5">
        <w:rPr>
          <w:rFonts w:eastAsia="Arial"/>
          <w:szCs w:val="24"/>
        </w:rPr>
        <w:t xml:space="preserve">Upon discovering the event, </w:t>
      </w:r>
      <w:sdt>
        <w:sdtPr>
          <w:rPr>
            <w:szCs w:val="24"/>
          </w:rPr>
          <w:alias w:val="Client"/>
          <w:tag w:val="Client"/>
          <w:id w:val="-1794741515"/>
          <w:placeholder>
            <w:docPart w:val="DB9AAFAAFC9F415994E6AF8E9AA377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A72F5" w:rsidRPr="008017B5">
            <w:rPr>
              <w:szCs w:val="24"/>
            </w:rPr>
            <w:t>KKC</w:t>
          </w:r>
        </w:sdtContent>
      </w:sdt>
      <w:r w:rsidRPr="008017B5">
        <w:rPr>
          <w:szCs w:val="24"/>
        </w:rPr>
        <w:t xml:space="preserve"> </w:t>
      </w:r>
      <w:r w:rsidRPr="008017B5">
        <w:rPr>
          <w:rFonts w:eastAsia="Arial"/>
          <w:szCs w:val="24"/>
        </w:rPr>
        <w:t xml:space="preserve">moved quickly to investigate and respond to the incident, assess the security of </w:t>
      </w:r>
      <w:sdt>
        <w:sdtPr>
          <w:rPr>
            <w:szCs w:val="24"/>
          </w:rPr>
          <w:alias w:val="Client"/>
          <w:tag w:val="Client"/>
          <w:id w:val="1048496150"/>
          <w:placeholder>
            <w:docPart w:val="A3835CDE6B61411CA4F2A84C8D5258B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A72F5" w:rsidRPr="008017B5">
            <w:rPr>
              <w:szCs w:val="24"/>
            </w:rPr>
            <w:t>KKC</w:t>
          </w:r>
        </w:sdtContent>
      </w:sdt>
      <w:r w:rsidRPr="008017B5">
        <w:rPr>
          <w:rFonts w:eastAsia="Arial"/>
          <w:szCs w:val="24"/>
        </w:rPr>
        <w:t xml:space="preserve"> systems, and notify potentially affected individuals.  </w:t>
      </w:r>
      <w:sdt>
        <w:sdtPr>
          <w:rPr>
            <w:szCs w:val="24"/>
          </w:rPr>
          <w:alias w:val="Client"/>
          <w:tag w:val="Client"/>
          <w:id w:val="2074162121"/>
          <w:placeholder>
            <w:docPart w:val="0C0F2404AA9248DF8C82C1445EBB679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A72F5" w:rsidRPr="008017B5">
            <w:rPr>
              <w:szCs w:val="24"/>
            </w:rPr>
            <w:t>KKC</w:t>
          </w:r>
        </w:sdtContent>
      </w:sdt>
      <w:r w:rsidRPr="008017B5">
        <w:rPr>
          <w:rFonts w:eastAsia="Arial"/>
          <w:szCs w:val="24"/>
        </w:rPr>
        <w:t xml:space="preserve"> is also working to implement additional safeguards and training to its employees.  </w:t>
      </w:r>
      <w:sdt>
        <w:sdtPr>
          <w:rPr>
            <w:szCs w:val="24"/>
          </w:rPr>
          <w:alias w:val="Client"/>
          <w:tag w:val="Client"/>
          <w:id w:val="1095523644"/>
          <w:placeholder>
            <w:docPart w:val="C3CA01B5002943A9A149AC6E3BBF535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A72F5" w:rsidRPr="008017B5">
            <w:rPr>
              <w:szCs w:val="24"/>
            </w:rPr>
            <w:t>KKC</w:t>
          </w:r>
        </w:sdtContent>
      </w:sdt>
      <w:r w:rsidRPr="008017B5">
        <w:rPr>
          <w:rFonts w:eastAsia="Arial"/>
          <w:szCs w:val="24"/>
        </w:rPr>
        <w:t xml:space="preserve"> is providing access to credit monitoring services for </w:t>
      </w:r>
      <w:r w:rsidR="000A057B" w:rsidRPr="008017B5">
        <w:rPr>
          <w:rFonts w:eastAsia="Arial"/>
          <w:szCs w:val="24"/>
        </w:rPr>
        <w:t>twenty-four (24) months</w:t>
      </w:r>
      <w:r w:rsidRPr="008017B5">
        <w:rPr>
          <w:rFonts w:eastAsia="Arial"/>
          <w:szCs w:val="24"/>
        </w:rPr>
        <w:t xml:space="preserve">, through </w:t>
      </w:r>
      <w:r w:rsidR="000A057B" w:rsidRPr="008017B5">
        <w:rPr>
          <w:rFonts w:eastAsia="Arial"/>
          <w:szCs w:val="24"/>
        </w:rPr>
        <w:t>Kroll</w:t>
      </w:r>
      <w:r w:rsidRPr="008017B5">
        <w:rPr>
          <w:rFonts w:eastAsia="Arial"/>
          <w:szCs w:val="24"/>
        </w:rPr>
        <w:t>, to individuals whose personal information was potentially affected by this incident, at no cost to these individuals.</w:t>
      </w:r>
    </w:p>
    <w:p w14:paraId="35E77E5A" w14:textId="77777777" w:rsidR="00DC67DD" w:rsidRPr="008017B5" w:rsidRDefault="00DC67DD" w:rsidP="00242583">
      <w:pPr>
        <w:pStyle w:val="Normal0"/>
        <w:rPr>
          <w:szCs w:val="24"/>
        </w:rPr>
      </w:pPr>
    </w:p>
    <w:p w14:paraId="0CE713EC" w14:textId="5387EEC5" w:rsidR="00DC67DD" w:rsidRPr="008017B5" w:rsidRDefault="00DC67DD" w:rsidP="00242583">
      <w:pPr>
        <w:spacing w:after="0" w:line="240" w:lineRule="auto"/>
        <w:jc w:val="both"/>
        <w:textAlignment w:val="baseline"/>
        <w:rPr>
          <w:rFonts w:ascii="Times New Roman" w:eastAsia="Arial" w:hAnsi="Times New Roman" w:cs="Times New Roman"/>
          <w:sz w:val="24"/>
          <w:szCs w:val="24"/>
        </w:rPr>
      </w:pPr>
      <w:r w:rsidRPr="008017B5">
        <w:rPr>
          <w:rFonts w:ascii="Times New Roman" w:eastAsia="Arial" w:hAnsi="Times New Roman" w:cs="Times New Roman"/>
          <w:sz w:val="24"/>
          <w:szCs w:val="24"/>
        </w:rPr>
        <w:t xml:space="preserve">Additionally, </w:t>
      </w:r>
      <w:sdt>
        <w:sdtPr>
          <w:rPr>
            <w:rFonts w:ascii="Times New Roman" w:hAnsi="Times New Roman" w:cs="Times New Roman"/>
            <w:sz w:val="24"/>
            <w:szCs w:val="24"/>
          </w:rPr>
          <w:alias w:val="Client"/>
          <w:tag w:val="Client"/>
          <w:id w:val="1245375694"/>
          <w:placeholder>
            <w:docPart w:val="19085858C4AA4C669160DA76539CC2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A72F5" w:rsidRPr="008017B5">
            <w:rPr>
              <w:rFonts w:ascii="Times New Roman" w:hAnsi="Times New Roman" w:cs="Times New Roman"/>
              <w:sz w:val="24"/>
              <w:szCs w:val="24"/>
            </w:rPr>
            <w:t>KKC</w:t>
          </w:r>
        </w:sdtContent>
      </w:sdt>
      <w:r w:rsidRPr="008017B5">
        <w:rPr>
          <w:rFonts w:ascii="Times New Roman" w:eastAsia="Arial" w:hAnsi="Times New Roman" w:cs="Times New Roman"/>
          <w:sz w:val="24"/>
          <w:szCs w:val="24"/>
        </w:rPr>
        <w:t xml:space="preserve"> is providing </w:t>
      </w:r>
      <w:r w:rsidR="00B66F4F" w:rsidRPr="008017B5">
        <w:rPr>
          <w:rFonts w:ascii="Times New Roman" w:eastAsia="Arial" w:hAnsi="Times New Roman" w:cs="Times New Roman"/>
          <w:sz w:val="24"/>
          <w:szCs w:val="24"/>
        </w:rPr>
        <w:t xml:space="preserve">potentially </w:t>
      </w:r>
      <w:r w:rsidRPr="008017B5">
        <w:rPr>
          <w:rFonts w:ascii="Times New Roman" w:eastAsia="Arial" w:hAnsi="Times New Roman" w:cs="Times New Roman"/>
          <w:sz w:val="24"/>
          <w:szCs w:val="24"/>
        </w:rPr>
        <w:t xml:space="preserve">impacted individuals with guidance on how to better protect against identity theft and fraud, including advising individuals to report any suspected incidents of identity theft or fraud to their credit card company and/or bank.  </w:t>
      </w:r>
      <w:sdt>
        <w:sdtPr>
          <w:rPr>
            <w:rFonts w:ascii="Times New Roman" w:hAnsi="Times New Roman" w:cs="Times New Roman"/>
            <w:sz w:val="24"/>
            <w:szCs w:val="24"/>
          </w:rPr>
          <w:alias w:val="Client"/>
          <w:tag w:val="Client"/>
          <w:id w:val="2110304304"/>
          <w:placeholder>
            <w:docPart w:val="192DEB1B91F44B6685C3657C0BF10DE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A72F5" w:rsidRPr="008017B5">
            <w:rPr>
              <w:rFonts w:ascii="Times New Roman" w:hAnsi="Times New Roman" w:cs="Times New Roman"/>
              <w:sz w:val="24"/>
              <w:szCs w:val="24"/>
            </w:rPr>
            <w:t>KKC</w:t>
          </w:r>
        </w:sdtContent>
      </w:sdt>
      <w:r w:rsidRPr="008017B5">
        <w:rPr>
          <w:rFonts w:ascii="Times New Roman" w:eastAsia="Arial" w:hAnsi="Times New Roman" w:cs="Times New Roman"/>
          <w:sz w:val="24"/>
          <w:szCs w:val="24"/>
        </w:rPr>
        <w:t xml:space="preserve"> is providing individuals with information on how to place a fraud alert and security freeze on one's credit file, the contact details for the national consumer reporting agencies, information on how to obtain a free credit report, a reminder to remain vigilant for incidents of fraud and identity theft by reviewing account statements and monitoring free credit reports, and encouragement to contact the Federal Trade Commission, their state Attorney General, and law enforcement to report attempted or actual identity theft and fraud.</w:t>
      </w:r>
    </w:p>
    <w:bookmarkEnd w:id="1"/>
    <w:p w14:paraId="413C8E69" w14:textId="4C736B41" w:rsidR="00640F9C" w:rsidRPr="007F2B46" w:rsidRDefault="00640F9C" w:rsidP="007F2B46">
      <w:pPr>
        <w:spacing w:after="0" w:line="240" w:lineRule="auto"/>
        <w:jc w:val="both"/>
        <w:rPr>
          <w:rFonts w:ascii="Times New Roman" w:eastAsia="Arial" w:hAnsi="Times New Roman" w:cs="Times New Roman"/>
          <w:sz w:val="23"/>
          <w:szCs w:val="23"/>
        </w:rPr>
      </w:pPr>
    </w:p>
    <w:sectPr w:rsidR="00640F9C" w:rsidRPr="007F2B46" w:rsidSect="00640F9C">
      <w:headerReference w:type="default" r:id="rId7"/>
      <w:foot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F346C" w14:textId="77777777" w:rsidR="00557634" w:rsidRDefault="00557634" w:rsidP="00970DED">
      <w:pPr>
        <w:spacing w:after="0" w:line="240" w:lineRule="auto"/>
      </w:pPr>
      <w:r>
        <w:separator/>
      </w:r>
    </w:p>
  </w:endnote>
  <w:endnote w:type="continuationSeparator" w:id="0">
    <w:p w14:paraId="4856EDFE" w14:textId="77777777" w:rsidR="00557634" w:rsidRDefault="00557634" w:rsidP="0097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C54D" w14:textId="77777777" w:rsidR="00557634" w:rsidRPr="00242583" w:rsidRDefault="00557634" w:rsidP="00242583">
    <w:pPr>
      <w:pStyle w:val="Footer"/>
      <w:jc w:val="center"/>
      <w:rPr>
        <w:rFonts w:ascii="Times New Roman" w:hAnsi="Times New Roman" w:cs="Times New Roman"/>
        <w:color w:val="FF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FE948" w14:textId="29AD17DC" w:rsidR="00557634" w:rsidRPr="00242583" w:rsidRDefault="00557634" w:rsidP="00242583">
    <w:pPr>
      <w:pStyle w:val="Footer"/>
      <w:jc w:val="cente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Mullen.law</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79293" w14:textId="77777777" w:rsidR="00557634" w:rsidRDefault="00557634" w:rsidP="00970DED">
      <w:pPr>
        <w:spacing w:after="0" w:line="240" w:lineRule="auto"/>
      </w:pPr>
      <w:r>
        <w:separator/>
      </w:r>
    </w:p>
  </w:footnote>
  <w:footnote w:type="continuationSeparator" w:id="0">
    <w:p w14:paraId="477C1ACF" w14:textId="77777777" w:rsidR="00557634" w:rsidRDefault="00557634" w:rsidP="00970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37A7F" w14:textId="386F0E10" w:rsidR="00557634" w:rsidRDefault="00557634" w:rsidP="00640F9C">
    <w:pPr>
      <w:pStyle w:val="Header"/>
      <w:rPr>
        <w:rFonts w:ascii="Times New Roman" w:hAnsi="Times New Roman" w:cs="Times New Roman"/>
        <w:sz w:val="24"/>
      </w:rPr>
    </w:pPr>
  </w:p>
  <w:p w14:paraId="177B50EF" w14:textId="77777777" w:rsidR="00557634" w:rsidRPr="00640F9C" w:rsidRDefault="00557634" w:rsidP="00640F9C">
    <w:pPr>
      <w:pStyle w:val="Header"/>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B5"/>
    <w:rsid w:val="000430EA"/>
    <w:rsid w:val="00065A28"/>
    <w:rsid w:val="000A057B"/>
    <w:rsid w:val="000C03D0"/>
    <w:rsid w:val="00111E93"/>
    <w:rsid w:val="0014163A"/>
    <w:rsid w:val="001977EA"/>
    <w:rsid w:val="00242583"/>
    <w:rsid w:val="00260321"/>
    <w:rsid w:val="00267ABA"/>
    <w:rsid w:val="003540EB"/>
    <w:rsid w:val="004132F6"/>
    <w:rsid w:val="00461BDA"/>
    <w:rsid w:val="004A72F5"/>
    <w:rsid w:val="00516D94"/>
    <w:rsid w:val="00557634"/>
    <w:rsid w:val="005F10C4"/>
    <w:rsid w:val="00640F9C"/>
    <w:rsid w:val="006C2187"/>
    <w:rsid w:val="00701E41"/>
    <w:rsid w:val="007603EC"/>
    <w:rsid w:val="007B031A"/>
    <w:rsid w:val="007D295D"/>
    <w:rsid w:val="007F2B46"/>
    <w:rsid w:val="008017B5"/>
    <w:rsid w:val="00856F0D"/>
    <w:rsid w:val="008D3452"/>
    <w:rsid w:val="00922E5E"/>
    <w:rsid w:val="00970DED"/>
    <w:rsid w:val="00971F20"/>
    <w:rsid w:val="009828C1"/>
    <w:rsid w:val="009C76B4"/>
    <w:rsid w:val="00A60AF2"/>
    <w:rsid w:val="00B16487"/>
    <w:rsid w:val="00B276AE"/>
    <w:rsid w:val="00B66F4F"/>
    <w:rsid w:val="00BF3CFF"/>
    <w:rsid w:val="00D12772"/>
    <w:rsid w:val="00D355A4"/>
    <w:rsid w:val="00D5088C"/>
    <w:rsid w:val="00DC67DD"/>
    <w:rsid w:val="00E40F7E"/>
    <w:rsid w:val="00E47682"/>
    <w:rsid w:val="00E65B83"/>
    <w:rsid w:val="00EC658C"/>
    <w:rsid w:val="00ED0F8D"/>
    <w:rsid w:val="00ED2AB5"/>
    <w:rsid w:val="00F26100"/>
    <w:rsid w:val="00F34EBD"/>
    <w:rsid w:val="00F945C0"/>
    <w:rsid w:val="00FF07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A117FF6"/>
  <w15:docId w15:val="{B535F30C-BD8A-4798-94D0-FF135D24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DED"/>
    <w:rPr>
      <w:rFonts w:eastAsiaTheme="minorEastAsia"/>
    </w:rPr>
  </w:style>
  <w:style w:type="paragraph" w:styleId="Footer">
    <w:name w:val="footer"/>
    <w:basedOn w:val="Normal"/>
    <w:link w:val="FooterChar"/>
    <w:uiPriority w:val="99"/>
    <w:unhideWhenUsed/>
    <w:rsid w:val="00970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DED"/>
    <w:rPr>
      <w:rFonts w:eastAsiaTheme="minorEastAsia"/>
    </w:rPr>
  </w:style>
  <w:style w:type="table" w:customStyle="1" w:styleId="TableGrid1">
    <w:name w:val="Table Grid1"/>
    <w:basedOn w:val="TableNormal"/>
    <w:next w:val="TableGrid"/>
    <w:uiPriority w:val="1"/>
    <w:rsid w:val="00B276AE"/>
    <w:pPr>
      <w:spacing w:after="0" w:line="240" w:lineRule="auto"/>
      <w:ind w:left="288"/>
    </w:pPr>
    <w:rPr>
      <w:rFonts w:eastAsia="Times New Roman" w:cs="Calibri"/>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2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658C"/>
  </w:style>
  <w:style w:type="paragraph" w:customStyle="1" w:styleId="Normal0">
    <w:name w:val="@Normal"/>
    <w:rsid w:val="00EC658C"/>
    <w:pPr>
      <w:suppressAutoHyphens/>
      <w:spacing w:after="0" w:line="240" w:lineRule="auto"/>
    </w:pPr>
    <w:rPr>
      <w:rFonts w:ascii="Times New Roman" w:eastAsia="SimSun" w:hAnsi="Times New Roman" w:cs="Times New Roman"/>
      <w:sz w:val="24"/>
      <w:szCs w:val="20"/>
    </w:rPr>
  </w:style>
  <w:style w:type="paragraph" w:styleId="BalloonText">
    <w:name w:val="Balloon Text"/>
    <w:basedOn w:val="Normal"/>
    <w:link w:val="BalloonTextChar"/>
    <w:uiPriority w:val="99"/>
    <w:semiHidden/>
    <w:unhideWhenUsed/>
    <w:rsid w:val="00ED0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F8D"/>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856F0D"/>
    <w:rPr>
      <w:sz w:val="16"/>
      <w:szCs w:val="16"/>
    </w:rPr>
  </w:style>
  <w:style w:type="paragraph" w:styleId="CommentText">
    <w:name w:val="annotation text"/>
    <w:basedOn w:val="Normal"/>
    <w:link w:val="CommentTextChar"/>
    <w:uiPriority w:val="99"/>
    <w:semiHidden/>
    <w:unhideWhenUsed/>
    <w:rsid w:val="00856F0D"/>
    <w:pPr>
      <w:spacing w:line="240" w:lineRule="auto"/>
    </w:pPr>
    <w:rPr>
      <w:sz w:val="20"/>
      <w:szCs w:val="20"/>
    </w:rPr>
  </w:style>
  <w:style w:type="character" w:customStyle="1" w:styleId="CommentTextChar">
    <w:name w:val="Comment Text Char"/>
    <w:basedOn w:val="DefaultParagraphFont"/>
    <w:link w:val="CommentText"/>
    <w:uiPriority w:val="99"/>
    <w:semiHidden/>
    <w:rsid w:val="00856F0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56F0D"/>
    <w:rPr>
      <w:b/>
      <w:bCs/>
    </w:rPr>
  </w:style>
  <w:style w:type="character" w:customStyle="1" w:styleId="CommentSubjectChar">
    <w:name w:val="Comment Subject Char"/>
    <w:basedOn w:val="CommentTextChar"/>
    <w:link w:val="CommentSubject"/>
    <w:uiPriority w:val="99"/>
    <w:semiHidden/>
    <w:rsid w:val="00856F0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025922">
      <w:bodyDiv w:val="1"/>
      <w:marLeft w:val="0"/>
      <w:marRight w:val="0"/>
      <w:marTop w:val="0"/>
      <w:marBottom w:val="0"/>
      <w:divBdr>
        <w:top w:val="none" w:sz="0" w:space="0" w:color="auto"/>
        <w:left w:val="none" w:sz="0" w:space="0" w:color="auto"/>
        <w:bottom w:val="none" w:sz="0" w:space="0" w:color="auto"/>
        <w:right w:val="none" w:sz="0" w:space="0" w:color="auto"/>
      </w:divBdr>
    </w:div>
    <w:div w:id="525411067">
      <w:bodyDiv w:val="1"/>
      <w:marLeft w:val="0"/>
      <w:marRight w:val="0"/>
      <w:marTop w:val="0"/>
      <w:marBottom w:val="0"/>
      <w:divBdr>
        <w:top w:val="none" w:sz="0" w:space="0" w:color="auto"/>
        <w:left w:val="none" w:sz="0" w:space="0" w:color="auto"/>
        <w:bottom w:val="none" w:sz="0" w:space="0" w:color="auto"/>
        <w:right w:val="none" w:sz="0" w:space="0" w:color="auto"/>
      </w:divBdr>
    </w:div>
    <w:div w:id="18208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2204F657CE4DDFB5318FB98E0C371D"/>
        <w:category>
          <w:name w:val="General"/>
          <w:gallery w:val="placeholder"/>
        </w:category>
        <w:types>
          <w:type w:val="bbPlcHdr"/>
        </w:types>
        <w:behaviors>
          <w:behavior w:val="content"/>
        </w:behaviors>
        <w:guid w:val="{4005387D-5663-4AFC-935B-32346554F8ED}"/>
      </w:docPartPr>
      <w:docPartBody>
        <w:p w:rsidR="000403DC" w:rsidRDefault="00660E1A" w:rsidP="00660E1A">
          <w:pPr>
            <w:pStyle w:val="0C2204F657CE4DDFB5318FB98E0C371D"/>
          </w:pPr>
          <w:r>
            <w:rPr>
              <w:rStyle w:val="PlaceholderText"/>
              <w:color w:val="FF0000"/>
            </w:rPr>
            <w:t>[Client]</w:t>
          </w:r>
        </w:p>
      </w:docPartBody>
    </w:docPart>
    <w:docPart>
      <w:docPartPr>
        <w:name w:val="E30EE9B910CF40E38F06B040180F80D4"/>
        <w:category>
          <w:name w:val="General"/>
          <w:gallery w:val="placeholder"/>
        </w:category>
        <w:types>
          <w:type w:val="bbPlcHdr"/>
        </w:types>
        <w:behaviors>
          <w:behavior w:val="content"/>
        </w:behaviors>
        <w:guid w:val="{A0ECCAC7-D934-488B-86B8-D6E65830D305}"/>
      </w:docPartPr>
      <w:docPartBody>
        <w:p w:rsidR="000403DC" w:rsidRDefault="00660E1A" w:rsidP="00660E1A">
          <w:pPr>
            <w:pStyle w:val="E30EE9B910CF40E38F06B040180F80D4"/>
          </w:pPr>
          <w:r>
            <w:rPr>
              <w:rStyle w:val="PlaceholderText"/>
              <w:color w:val="FF0000"/>
            </w:rPr>
            <w:t>[Number of Affected Individuals]</w:t>
          </w:r>
        </w:p>
      </w:docPartBody>
    </w:docPart>
    <w:docPart>
      <w:docPartPr>
        <w:name w:val="037B555B7EF84BFA9DC3AD1009AD13BA"/>
        <w:category>
          <w:name w:val="General"/>
          <w:gallery w:val="placeholder"/>
        </w:category>
        <w:types>
          <w:type w:val="bbPlcHdr"/>
        </w:types>
        <w:behaviors>
          <w:behavior w:val="content"/>
        </w:behaviors>
        <w:guid w:val="{A663B22A-D362-4203-B1D4-90A5F3FA91F2}"/>
      </w:docPartPr>
      <w:docPartBody>
        <w:p w:rsidR="000403DC" w:rsidRDefault="00660E1A" w:rsidP="00660E1A">
          <w:pPr>
            <w:pStyle w:val="037B555B7EF84BFA9DC3AD1009AD13BA"/>
          </w:pPr>
          <w:r>
            <w:rPr>
              <w:rStyle w:val="PlaceholderText"/>
              <w:color w:val="FF0000"/>
            </w:rPr>
            <w:t>[State]</w:t>
          </w:r>
        </w:p>
      </w:docPartBody>
    </w:docPart>
    <w:docPart>
      <w:docPartPr>
        <w:name w:val="9052C5FC3A8C404E86891C3E069553CB"/>
        <w:category>
          <w:name w:val="General"/>
          <w:gallery w:val="placeholder"/>
        </w:category>
        <w:types>
          <w:type w:val="bbPlcHdr"/>
        </w:types>
        <w:behaviors>
          <w:behavior w:val="content"/>
        </w:behaviors>
        <w:guid w:val="{9CF795FA-4BF9-42B3-817C-FA7F9DF32EB2}"/>
      </w:docPartPr>
      <w:docPartBody>
        <w:p w:rsidR="000403DC" w:rsidRDefault="00660E1A" w:rsidP="00660E1A">
          <w:pPr>
            <w:pStyle w:val="9052C5FC3A8C404E86891C3E069553CB"/>
          </w:pPr>
          <w:r>
            <w:rPr>
              <w:rStyle w:val="PlaceholderText"/>
              <w:color w:val="FF0000"/>
            </w:rPr>
            <w:t>[Client]</w:t>
          </w:r>
        </w:p>
      </w:docPartBody>
    </w:docPart>
    <w:docPart>
      <w:docPartPr>
        <w:name w:val="0A25707F2C10462186DCFC552103173A"/>
        <w:category>
          <w:name w:val="General"/>
          <w:gallery w:val="placeholder"/>
        </w:category>
        <w:types>
          <w:type w:val="bbPlcHdr"/>
        </w:types>
        <w:behaviors>
          <w:behavior w:val="content"/>
        </w:behaviors>
        <w:guid w:val="{25773A43-F611-4202-B1EA-224211E7F630}"/>
      </w:docPartPr>
      <w:docPartBody>
        <w:p w:rsidR="000403DC" w:rsidRDefault="00660E1A" w:rsidP="00660E1A">
          <w:pPr>
            <w:pStyle w:val="0A25707F2C10462186DCFC552103173A"/>
          </w:pPr>
          <w:r>
            <w:rPr>
              <w:rStyle w:val="PlaceholderText"/>
              <w:color w:val="FF0000"/>
            </w:rPr>
            <w:t>[State]</w:t>
          </w:r>
        </w:p>
      </w:docPartBody>
    </w:docPart>
    <w:docPart>
      <w:docPartPr>
        <w:name w:val="DDE5DCCCCFAD48AB8C012DF7B7E25CC9"/>
        <w:category>
          <w:name w:val="General"/>
          <w:gallery w:val="placeholder"/>
        </w:category>
        <w:types>
          <w:type w:val="bbPlcHdr"/>
        </w:types>
        <w:behaviors>
          <w:behavior w:val="content"/>
        </w:behaviors>
        <w:guid w:val="{F307B660-7194-4DA8-99EF-1C0850EC3206}"/>
      </w:docPartPr>
      <w:docPartBody>
        <w:p w:rsidR="000403DC" w:rsidRDefault="00660E1A" w:rsidP="00660E1A">
          <w:pPr>
            <w:pStyle w:val="DDE5DCCCCFAD48AB8C012DF7B7E25CC9"/>
          </w:pPr>
          <w:r>
            <w:rPr>
              <w:rStyle w:val="PlaceholderText"/>
              <w:color w:val="FF0000"/>
            </w:rPr>
            <w:t>[State]</w:t>
          </w:r>
        </w:p>
      </w:docPartBody>
    </w:docPart>
    <w:docPart>
      <w:docPartPr>
        <w:name w:val="2682885EF2DC4F2ABB77E67D45291DF8"/>
        <w:category>
          <w:name w:val="General"/>
          <w:gallery w:val="placeholder"/>
        </w:category>
        <w:types>
          <w:type w:val="bbPlcHdr"/>
        </w:types>
        <w:behaviors>
          <w:behavior w:val="content"/>
        </w:behaviors>
        <w:guid w:val="{FAF2D6C5-6CC8-4D73-BA7E-EAC4BCC056C5}"/>
      </w:docPartPr>
      <w:docPartBody>
        <w:p w:rsidR="000403DC" w:rsidRDefault="00660E1A" w:rsidP="00660E1A">
          <w:pPr>
            <w:pStyle w:val="2682885EF2DC4F2ABB77E67D45291DF8"/>
          </w:pPr>
          <w:r>
            <w:rPr>
              <w:rStyle w:val="PlaceholderText"/>
              <w:color w:val="FF0000"/>
            </w:rPr>
            <w:t>[State]</w:t>
          </w:r>
        </w:p>
      </w:docPartBody>
    </w:docPart>
    <w:docPart>
      <w:docPartPr>
        <w:name w:val="BC390E67288C4C97BDFCFE26221B7ECD"/>
        <w:category>
          <w:name w:val="General"/>
          <w:gallery w:val="placeholder"/>
        </w:category>
        <w:types>
          <w:type w:val="bbPlcHdr"/>
        </w:types>
        <w:behaviors>
          <w:behavior w:val="content"/>
        </w:behaviors>
        <w:guid w:val="{40BA8ABB-2F27-4686-B05E-2D95C2F55195}"/>
      </w:docPartPr>
      <w:docPartBody>
        <w:p w:rsidR="000403DC" w:rsidRDefault="00660E1A" w:rsidP="00660E1A">
          <w:pPr>
            <w:pStyle w:val="BC390E67288C4C97BDFCFE26221B7ECD"/>
          </w:pPr>
          <w:r>
            <w:rPr>
              <w:rStyle w:val="PlaceholderText"/>
              <w:color w:val="FF0000"/>
            </w:rPr>
            <w:t>[Client]</w:t>
          </w:r>
        </w:p>
      </w:docPartBody>
    </w:docPart>
    <w:docPart>
      <w:docPartPr>
        <w:name w:val="170D63BB6F0D45FCBB51DE2CCD4D55AC"/>
        <w:category>
          <w:name w:val="General"/>
          <w:gallery w:val="placeholder"/>
        </w:category>
        <w:types>
          <w:type w:val="bbPlcHdr"/>
        </w:types>
        <w:behaviors>
          <w:behavior w:val="content"/>
        </w:behaviors>
        <w:guid w:val="{EEEBDDE3-B08F-4E1F-81ED-61A30E8F08B9}"/>
      </w:docPartPr>
      <w:docPartBody>
        <w:p w:rsidR="000403DC" w:rsidRDefault="00660E1A" w:rsidP="00660E1A">
          <w:pPr>
            <w:pStyle w:val="170D63BB6F0D45FCBB51DE2CCD4D55AC"/>
          </w:pPr>
          <w:r>
            <w:rPr>
              <w:rStyle w:val="PlaceholderText"/>
              <w:color w:val="FF0000"/>
            </w:rPr>
            <w:t>[Number of Affected Individuals]</w:t>
          </w:r>
        </w:p>
      </w:docPartBody>
    </w:docPart>
    <w:docPart>
      <w:docPartPr>
        <w:name w:val="EA80EB0CD97E4623AE24C84D5583A420"/>
        <w:category>
          <w:name w:val="General"/>
          <w:gallery w:val="placeholder"/>
        </w:category>
        <w:types>
          <w:type w:val="bbPlcHdr"/>
        </w:types>
        <w:behaviors>
          <w:behavior w:val="content"/>
        </w:behaviors>
        <w:guid w:val="{FBA7A593-F0E0-4B5E-B72F-89F4DC172A43}"/>
      </w:docPartPr>
      <w:docPartBody>
        <w:p w:rsidR="000403DC" w:rsidRDefault="00660E1A" w:rsidP="00660E1A">
          <w:pPr>
            <w:pStyle w:val="EA80EB0CD97E4623AE24C84D5583A420"/>
          </w:pPr>
          <w:r>
            <w:rPr>
              <w:rStyle w:val="PlaceholderText"/>
              <w:color w:val="FF0000"/>
            </w:rPr>
            <w:t>[State]</w:t>
          </w:r>
        </w:p>
      </w:docPartBody>
    </w:docPart>
    <w:docPart>
      <w:docPartPr>
        <w:name w:val="DB9AAFAAFC9F415994E6AF8E9AA377FE"/>
        <w:category>
          <w:name w:val="General"/>
          <w:gallery w:val="placeholder"/>
        </w:category>
        <w:types>
          <w:type w:val="bbPlcHdr"/>
        </w:types>
        <w:behaviors>
          <w:behavior w:val="content"/>
        </w:behaviors>
        <w:guid w:val="{EA81619B-B8A7-4F5F-A1D3-A99CF1307C0B}"/>
      </w:docPartPr>
      <w:docPartBody>
        <w:p w:rsidR="000403DC" w:rsidRDefault="00660E1A" w:rsidP="00660E1A">
          <w:pPr>
            <w:pStyle w:val="DB9AAFAAFC9F415994E6AF8E9AA377FE"/>
          </w:pPr>
          <w:r>
            <w:rPr>
              <w:rStyle w:val="PlaceholderText"/>
              <w:color w:val="FF0000"/>
            </w:rPr>
            <w:t>[Client]</w:t>
          </w:r>
        </w:p>
      </w:docPartBody>
    </w:docPart>
    <w:docPart>
      <w:docPartPr>
        <w:name w:val="A3835CDE6B61411CA4F2A84C8D5258BD"/>
        <w:category>
          <w:name w:val="General"/>
          <w:gallery w:val="placeholder"/>
        </w:category>
        <w:types>
          <w:type w:val="bbPlcHdr"/>
        </w:types>
        <w:behaviors>
          <w:behavior w:val="content"/>
        </w:behaviors>
        <w:guid w:val="{60DA0656-253F-4102-BADE-88668EE693C9}"/>
      </w:docPartPr>
      <w:docPartBody>
        <w:p w:rsidR="000403DC" w:rsidRDefault="00660E1A" w:rsidP="00660E1A">
          <w:pPr>
            <w:pStyle w:val="A3835CDE6B61411CA4F2A84C8D5258BD"/>
          </w:pPr>
          <w:r>
            <w:rPr>
              <w:rStyle w:val="PlaceholderText"/>
              <w:color w:val="FF0000"/>
            </w:rPr>
            <w:t>[Client]</w:t>
          </w:r>
        </w:p>
      </w:docPartBody>
    </w:docPart>
    <w:docPart>
      <w:docPartPr>
        <w:name w:val="0C0F2404AA9248DF8C82C1445EBB6797"/>
        <w:category>
          <w:name w:val="General"/>
          <w:gallery w:val="placeholder"/>
        </w:category>
        <w:types>
          <w:type w:val="bbPlcHdr"/>
        </w:types>
        <w:behaviors>
          <w:behavior w:val="content"/>
        </w:behaviors>
        <w:guid w:val="{58042DF7-B1C6-4B5F-89AC-3FC0DA1B85DD}"/>
      </w:docPartPr>
      <w:docPartBody>
        <w:p w:rsidR="000403DC" w:rsidRDefault="00660E1A" w:rsidP="00660E1A">
          <w:pPr>
            <w:pStyle w:val="0C0F2404AA9248DF8C82C1445EBB6797"/>
          </w:pPr>
          <w:r>
            <w:rPr>
              <w:rStyle w:val="PlaceholderText"/>
              <w:color w:val="FF0000"/>
            </w:rPr>
            <w:t>[Client]</w:t>
          </w:r>
        </w:p>
      </w:docPartBody>
    </w:docPart>
    <w:docPart>
      <w:docPartPr>
        <w:name w:val="C3CA01B5002943A9A149AC6E3BBF5355"/>
        <w:category>
          <w:name w:val="General"/>
          <w:gallery w:val="placeholder"/>
        </w:category>
        <w:types>
          <w:type w:val="bbPlcHdr"/>
        </w:types>
        <w:behaviors>
          <w:behavior w:val="content"/>
        </w:behaviors>
        <w:guid w:val="{2D9146C2-4168-4BC9-9901-238921DE94C0}"/>
      </w:docPartPr>
      <w:docPartBody>
        <w:p w:rsidR="000403DC" w:rsidRDefault="00660E1A" w:rsidP="00660E1A">
          <w:pPr>
            <w:pStyle w:val="C3CA01B5002943A9A149AC6E3BBF5355"/>
          </w:pPr>
          <w:r>
            <w:rPr>
              <w:rStyle w:val="PlaceholderText"/>
              <w:color w:val="FF0000"/>
            </w:rPr>
            <w:t>[Client]</w:t>
          </w:r>
        </w:p>
      </w:docPartBody>
    </w:docPart>
    <w:docPart>
      <w:docPartPr>
        <w:name w:val="19085858C4AA4C669160DA76539CC280"/>
        <w:category>
          <w:name w:val="General"/>
          <w:gallery w:val="placeholder"/>
        </w:category>
        <w:types>
          <w:type w:val="bbPlcHdr"/>
        </w:types>
        <w:behaviors>
          <w:behavior w:val="content"/>
        </w:behaviors>
        <w:guid w:val="{7A0FCE4B-96AD-49E0-BF0C-0E5AAC89746C}"/>
      </w:docPartPr>
      <w:docPartBody>
        <w:p w:rsidR="000403DC" w:rsidRDefault="00660E1A" w:rsidP="00660E1A">
          <w:pPr>
            <w:pStyle w:val="19085858C4AA4C669160DA76539CC280"/>
          </w:pPr>
          <w:r>
            <w:rPr>
              <w:rStyle w:val="PlaceholderText"/>
              <w:color w:val="FF0000"/>
            </w:rPr>
            <w:t>[Client]</w:t>
          </w:r>
        </w:p>
      </w:docPartBody>
    </w:docPart>
    <w:docPart>
      <w:docPartPr>
        <w:name w:val="192DEB1B91F44B6685C3657C0BF10DED"/>
        <w:category>
          <w:name w:val="General"/>
          <w:gallery w:val="placeholder"/>
        </w:category>
        <w:types>
          <w:type w:val="bbPlcHdr"/>
        </w:types>
        <w:behaviors>
          <w:behavior w:val="content"/>
        </w:behaviors>
        <w:guid w:val="{14B4714B-712A-437E-84CC-F5881710A7A1}"/>
      </w:docPartPr>
      <w:docPartBody>
        <w:p w:rsidR="000403DC" w:rsidRDefault="00660E1A" w:rsidP="00660E1A">
          <w:pPr>
            <w:pStyle w:val="192DEB1B91F44B6685C3657C0BF10DED"/>
          </w:pPr>
          <w:r>
            <w:rPr>
              <w:rStyle w:val="PlaceholderText"/>
              <w:color w:val="FF0000"/>
            </w:rPr>
            <w:t>[Client]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05"/>
    <w:rsid w:val="000403DC"/>
    <w:rsid w:val="00660E1A"/>
    <w:rsid w:val="006C14EC"/>
    <w:rsid w:val="007331B2"/>
    <w:rsid w:val="009B2E9A"/>
    <w:rsid w:val="00C21405"/>
    <w:rsid w:val="00EB0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E1A"/>
  </w:style>
  <w:style w:type="paragraph" w:customStyle="1" w:styleId="0C2204F657CE4DDFB5318FB98E0C371D">
    <w:name w:val="0C2204F657CE4DDFB5318FB98E0C371D"/>
    <w:rsid w:val="00660E1A"/>
  </w:style>
  <w:style w:type="paragraph" w:customStyle="1" w:styleId="E30EE9B910CF40E38F06B040180F80D4">
    <w:name w:val="E30EE9B910CF40E38F06B040180F80D4"/>
    <w:rsid w:val="00660E1A"/>
  </w:style>
  <w:style w:type="paragraph" w:customStyle="1" w:styleId="037B555B7EF84BFA9DC3AD1009AD13BA">
    <w:name w:val="037B555B7EF84BFA9DC3AD1009AD13BA"/>
    <w:rsid w:val="00660E1A"/>
  </w:style>
  <w:style w:type="paragraph" w:customStyle="1" w:styleId="9052C5FC3A8C404E86891C3E069553CB">
    <w:name w:val="9052C5FC3A8C404E86891C3E069553CB"/>
    <w:rsid w:val="00660E1A"/>
  </w:style>
  <w:style w:type="paragraph" w:customStyle="1" w:styleId="0A25707F2C10462186DCFC552103173A">
    <w:name w:val="0A25707F2C10462186DCFC552103173A"/>
    <w:rsid w:val="00660E1A"/>
  </w:style>
  <w:style w:type="paragraph" w:customStyle="1" w:styleId="DDE5DCCCCFAD48AB8C012DF7B7E25CC9">
    <w:name w:val="DDE5DCCCCFAD48AB8C012DF7B7E25CC9"/>
    <w:rsid w:val="00660E1A"/>
  </w:style>
  <w:style w:type="paragraph" w:customStyle="1" w:styleId="2682885EF2DC4F2ABB77E67D45291DF8">
    <w:name w:val="2682885EF2DC4F2ABB77E67D45291DF8"/>
    <w:rsid w:val="00660E1A"/>
  </w:style>
  <w:style w:type="paragraph" w:customStyle="1" w:styleId="BC390E67288C4C97BDFCFE26221B7ECD">
    <w:name w:val="BC390E67288C4C97BDFCFE26221B7ECD"/>
    <w:rsid w:val="00660E1A"/>
  </w:style>
  <w:style w:type="paragraph" w:customStyle="1" w:styleId="170D63BB6F0D45FCBB51DE2CCD4D55AC">
    <w:name w:val="170D63BB6F0D45FCBB51DE2CCD4D55AC"/>
    <w:rsid w:val="00660E1A"/>
  </w:style>
  <w:style w:type="paragraph" w:customStyle="1" w:styleId="EA80EB0CD97E4623AE24C84D5583A420">
    <w:name w:val="EA80EB0CD97E4623AE24C84D5583A420"/>
    <w:rsid w:val="00660E1A"/>
  </w:style>
  <w:style w:type="paragraph" w:customStyle="1" w:styleId="DB9AAFAAFC9F415994E6AF8E9AA377FE">
    <w:name w:val="DB9AAFAAFC9F415994E6AF8E9AA377FE"/>
    <w:rsid w:val="00660E1A"/>
  </w:style>
  <w:style w:type="paragraph" w:customStyle="1" w:styleId="A3835CDE6B61411CA4F2A84C8D5258BD">
    <w:name w:val="A3835CDE6B61411CA4F2A84C8D5258BD"/>
    <w:rsid w:val="00660E1A"/>
  </w:style>
  <w:style w:type="paragraph" w:customStyle="1" w:styleId="0C0F2404AA9248DF8C82C1445EBB6797">
    <w:name w:val="0C0F2404AA9248DF8C82C1445EBB6797"/>
    <w:rsid w:val="00660E1A"/>
  </w:style>
  <w:style w:type="paragraph" w:customStyle="1" w:styleId="C3CA01B5002943A9A149AC6E3BBF5355">
    <w:name w:val="C3CA01B5002943A9A149AC6E3BBF5355"/>
    <w:rsid w:val="00660E1A"/>
  </w:style>
  <w:style w:type="paragraph" w:customStyle="1" w:styleId="19085858C4AA4C669160DA76539CC280">
    <w:name w:val="19085858C4AA4C669160DA76539CC280"/>
    <w:rsid w:val="00660E1A"/>
  </w:style>
  <w:style w:type="paragraph" w:customStyle="1" w:styleId="192DEB1B91F44B6685C3657C0BF10DED">
    <w:name w:val="192DEB1B91F44B6685C3657C0BF10DED"/>
    <w:rsid w:val="00660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Maine</CompanyFax>
  <CompanyEmail>one (1)</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don_gabrielli</dc:creator>
  <dc:description>KKC</dc:description>
  <cp:lastModifiedBy>Mary Freed</cp:lastModifiedBy>
  <cp:revision>2</cp:revision>
  <dcterms:created xsi:type="dcterms:W3CDTF">2021-08-09T19:46:00Z</dcterms:created>
  <dcterms:modified xsi:type="dcterms:W3CDTF">2021-08-09T19:46:00Z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